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5E" w:rsidRDefault="00B57E5E"/>
    <w:tbl>
      <w:tblPr>
        <w:tblStyle w:val="TableGrid"/>
        <w:tblW w:w="0" w:type="auto"/>
        <w:tblLook w:val="04A0" w:firstRow="1" w:lastRow="0" w:firstColumn="1" w:lastColumn="0" w:noHBand="0" w:noVBand="1"/>
      </w:tblPr>
      <w:tblGrid>
        <w:gridCol w:w="9576"/>
      </w:tblGrid>
      <w:tr w:rsidR="00B57E5E" w:rsidTr="00B57E5E">
        <w:tc>
          <w:tcPr>
            <w:tcW w:w="9576" w:type="dxa"/>
          </w:tcPr>
          <w:p w:rsidR="00B57E5E" w:rsidRPr="00B57E5E" w:rsidRDefault="00B57E5E" w:rsidP="00B57E5E">
            <w:pPr>
              <w:ind w:left="720"/>
              <w:jc w:val="center"/>
              <w:rPr>
                <w:b/>
                <w:sz w:val="28"/>
                <w:szCs w:val="28"/>
                <w:u w:val="single"/>
              </w:rPr>
            </w:pPr>
            <w:r>
              <w:rPr>
                <w:b/>
                <w:sz w:val="28"/>
                <w:szCs w:val="28"/>
                <w:u w:val="single"/>
              </w:rPr>
              <w:t>Three Tiers of Words</w:t>
            </w:r>
          </w:p>
          <w:p w:rsidR="00A22A13" w:rsidRDefault="002C2AD2" w:rsidP="00B57E5E">
            <w:pPr>
              <w:numPr>
                <w:ilvl w:val="0"/>
                <w:numId w:val="1"/>
              </w:numPr>
            </w:pPr>
            <w:r w:rsidRPr="00B57E5E">
              <w:rPr>
                <w:b/>
                <w:bCs/>
              </w:rPr>
              <w:t xml:space="preserve">Tier One words </w:t>
            </w:r>
            <w:r w:rsidRPr="00B57E5E">
              <w:t>are the words of everyday speech usually learned in the early grades. They are not considered a challenge to the average native speaker, though English language learners of any age will require support from teachers.</w:t>
            </w:r>
          </w:p>
          <w:p w:rsidR="00B57E5E" w:rsidRPr="00B57E5E" w:rsidRDefault="00B57E5E" w:rsidP="00B57E5E">
            <w:pPr>
              <w:ind w:left="720"/>
            </w:pPr>
          </w:p>
          <w:p w:rsidR="00A22A13" w:rsidRDefault="002C2AD2" w:rsidP="00B57E5E">
            <w:pPr>
              <w:numPr>
                <w:ilvl w:val="0"/>
                <w:numId w:val="1"/>
              </w:numPr>
            </w:pPr>
            <w:r w:rsidRPr="00B57E5E">
              <w:rPr>
                <w:b/>
                <w:bCs/>
              </w:rPr>
              <w:t xml:space="preserve">Tier Two words </w:t>
            </w:r>
            <w:r w:rsidRPr="00B57E5E">
              <w:t xml:space="preserve">(what the Standards refer to as </w:t>
            </w:r>
            <w:r w:rsidRPr="00B57E5E">
              <w:rPr>
                <w:i/>
                <w:iCs/>
              </w:rPr>
              <w:t xml:space="preserve">general academic words) </w:t>
            </w:r>
            <w:r w:rsidRPr="00B57E5E">
              <w:t>are far more likely to appear in written texts than in speech. Tier Two words are found across many types of texts, they are highly generalizable.</w:t>
            </w:r>
          </w:p>
          <w:p w:rsidR="00B57E5E" w:rsidRPr="00B57E5E" w:rsidRDefault="00B57E5E" w:rsidP="00B57E5E">
            <w:pPr>
              <w:ind w:left="720"/>
            </w:pPr>
          </w:p>
          <w:p w:rsidR="00A22A13" w:rsidRPr="00B57E5E" w:rsidRDefault="002C2AD2" w:rsidP="00B57E5E">
            <w:pPr>
              <w:numPr>
                <w:ilvl w:val="0"/>
                <w:numId w:val="1"/>
              </w:numPr>
            </w:pPr>
            <w:r w:rsidRPr="00B57E5E">
              <w:rPr>
                <w:b/>
                <w:bCs/>
              </w:rPr>
              <w:t xml:space="preserve">Tier Three words </w:t>
            </w:r>
            <w:r w:rsidRPr="00B57E5E">
              <w:t xml:space="preserve">(what the Standards refer to as </w:t>
            </w:r>
            <w:r w:rsidRPr="00B57E5E">
              <w:rPr>
                <w:i/>
                <w:iCs/>
              </w:rPr>
              <w:t xml:space="preserve">domain-specific words) </w:t>
            </w:r>
            <w:r w:rsidRPr="00B57E5E">
              <w:t xml:space="preserve">are specific to a domain or field of study and key to understanding a new concept within a text. Because of their specificity and close ties to content knowledge, Tier Three words are far more common in informational texts than in literature. Recognized as new and “hard” words for most readers, they are often explicitly defined by the author of a text, repeatedly used, and otherwise heavily </w:t>
            </w:r>
            <w:proofErr w:type="spellStart"/>
            <w:r w:rsidRPr="00B57E5E">
              <w:t>scaffolded</w:t>
            </w:r>
            <w:proofErr w:type="spellEnd"/>
            <w:r w:rsidRPr="00B57E5E">
              <w:t>.</w:t>
            </w:r>
          </w:p>
          <w:p w:rsidR="00B57E5E" w:rsidRDefault="00B57E5E"/>
        </w:tc>
      </w:tr>
    </w:tbl>
    <w:p w:rsidR="00312937" w:rsidRDefault="00312937"/>
    <w:p w:rsidR="00B57E5E" w:rsidRDefault="00B57E5E" w:rsidP="00B57E5E">
      <w:pPr>
        <w:jc w:val="center"/>
        <w:rPr>
          <w:b/>
          <w:sz w:val="28"/>
          <w:szCs w:val="28"/>
          <w:u w:val="single"/>
        </w:rPr>
      </w:pPr>
      <w:r>
        <w:rPr>
          <w:b/>
          <w:sz w:val="28"/>
          <w:szCs w:val="28"/>
          <w:u w:val="single"/>
        </w:rPr>
        <w:t>Sorting Activity</w:t>
      </w:r>
    </w:p>
    <w:p w:rsidR="00B57E5E" w:rsidRDefault="00B57E5E" w:rsidP="00B57E5E">
      <w:pPr>
        <w:jc w:val="center"/>
        <w:rPr>
          <w:b/>
          <w:sz w:val="24"/>
          <w:szCs w:val="24"/>
        </w:rPr>
      </w:pPr>
      <w:r>
        <w:rPr>
          <w:b/>
          <w:sz w:val="24"/>
          <w:szCs w:val="24"/>
        </w:rPr>
        <w:t>Place the following words under the appropriate Tier by referring to the descriptions above.</w:t>
      </w:r>
    </w:p>
    <w:p w:rsidR="00B57E5E" w:rsidRPr="005013F5" w:rsidRDefault="00B57E5E" w:rsidP="00B57E5E">
      <w:pPr>
        <w:rPr>
          <w:sz w:val="24"/>
          <w:szCs w:val="24"/>
        </w:rPr>
      </w:pPr>
      <w:proofErr w:type="gramStart"/>
      <w:r w:rsidRPr="005013F5">
        <w:rPr>
          <w:sz w:val="24"/>
          <w:szCs w:val="24"/>
        </w:rPr>
        <w:t>evidence</w:t>
      </w:r>
      <w:proofErr w:type="gramEnd"/>
      <w:r w:rsidRPr="005013F5">
        <w:rPr>
          <w:sz w:val="24"/>
          <w:szCs w:val="24"/>
        </w:rPr>
        <w:tab/>
        <w:t>cloud</w:t>
      </w:r>
      <w:r w:rsidRPr="005013F5">
        <w:rPr>
          <w:sz w:val="24"/>
          <w:szCs w:val="24"/>
        </w:rPr>
        <w:tab/>
      </w:r>
      <w:r w:rsidRPr="005013F5">
        <w:rPr>
          <w:sz w:val="24"/>
          <w:szCs w:val="24"/>
        </w:rPr>
        <w:tab/>
        <w:t xml:space="preserve">   accumulate</w:t>
      </w:r>
      <w:r w:rsidRPr="005013F5">
        <w:rPr>
          <w:sz w:val="24"/>
          <w:szCs w:val="24"/>
        </w:rPr>
        <w:tab/>
      </w:r>
      <w:r w:rsidRPr="005013F5">
        <w:rPr>
          <w:sz w:val="24"/>
          <w:szCs w:val="24"/>
        </w:rPr>
        <w:tab/>
        <w:t>arm</w:t>
      </w:r>
      <w:r w:rsidRPr="005013F5">
        <w:rPr>
          <w:sz w:val="24"/>
          <w:szCs w:val="24"/>
        </w:rPr>
        <w:tab/>
        <w:t xml:space="preserve">          </w:t>
      </w:r>
      <w:r w:rsidR="005013F5" w:rsidRPr="005013F5">
        <w:rPr>
          <w:sz w:val="24"/>
          <w:szCs w:val="24"/>
        </w:rPr>
        <w:t>impressionism       solution</w:t>
      </w:r>
      <w:r w:rsidRPr="005013F5">
        <w:rPr>
          <w:sz w:val="24"/>
          <w:szCs w:val="24"/>
        </w:rPr>
        <w:t xml:space="preserve">    </w:t>
      </w:r>
    </w:p>
    <w:p w:rsidR="00B57E5E" w:rsidRPr="005013F5" w:rsidRDefault="00B57E5E" w:rsidP="00B57E5E">
      <w:pPr>
        <w:rPr>
          <w:sz w:val="24"/>
          <w:szCs w:val="24"/>
        </w:rPr>
      </w:pPr>
      <w:proofErr w:type="gramStart"/>
      <w:r w:rsidRPr="005013F5">
        <w:rPr>
          <w:sz w:val="24"/>
          <w:szCs w:val="24"/>
        </w:rPr>
        <w:t>lava</w:t>
      </w:r>
      <w:proofErr w:type="gramEnd"/>
      <w:r w:rsidRPr="005013F5">
        <w:rPr>
          <w:sz w:val="24"/>
          <w:szCs w:val="24"/>
        </w:rPr>
        <w:tab/>
      </w:r>
      <w:r w:rsidRPr="005013F5">
        <w:rPr>
          <w:sz w:val="24"/>
          <w:szCs w:val="24"/>
        </w:rPr>
        <w:tab/>
        <w:t>carburetor</w:t>
      </w:r>
      <w:r w:rsidRPr="005013F5">
        <w:rPr>
          <w:sz w:val="24"/>
          <w:szCs w:val="24"/>
        </w:rPr>
        <w:tab/>
        <w:t xml:space="preserve">   legislature</w:t>
      </w:r>
      <w:r w:rsidRPr="005013F5">
        <w:rPr>
          <w:sz w:val="24"/>
          <w:szCs w:val="24"/>
        </w:rPr>
        <w:tab/>
      </w:r>
      <w:r w:rsidRPr="005013F5">
        <w:rPr>
          <w:sz w:val="24"/>
          <w:szCs w:val="24"/>
        </w:rPr>
        <w:tab/>
        <w:t>pizza</w:t>
      </w:r>
      <w:r w:rsidRPr="005013F5">
        <w:rPr>
          <w:sz w:val="24"/>
          <w:szCs w:val="24"/>
        </w:rPr>
        <w:tab/>
        <w:t xml:space="preserve">          circumference</w:t>
      </w:r>
      <w:r w:rsidRPr="005013F5">
        <w:rPr>
          <w:sz w:val="24"/>
          <w:szCs w:val="24"/>
        </w:rPr>
        <w:tab/>
        <w:t xml:space="preserve">    house</w:t>
      </w:r>
    </w:p>
    <w:p w:rsidR="00B57E5E" w:rsidRPr="005013F5" w:rsidRDefault="00B57E5E" w:rsidP="00B57E5E">
      <w:pPr>
        <w:rPr>
          <w:sz w:val="24"/>
          <w:szCs w:val="24"/>
        </w:rPr>
      </w:pPr>
      <w:proofErr w:type="gramStart"/>
      <w:r w:rsidRPr="005013F5">
        <w:rPr>
          <w:sz w:val="24"/>
          <w:szCs w:val="24"/>
        </w:rPr>
        <w:t>school</w:t>
      </w:r>
      <w:proofErr w:type="gramEnd"/>
      <w:r w:rsidRPr="005013F5">
        <w:rPr>
          <w:sz w:val="24"/>
          <w:szCs w:val="24"/>
        </w:rPr>
        <w:tab/>
      </w:r>
      <w:r w:rsidRPr="005013F5">
        <w:rPr>
          <w:sz w:val="24"/>
          <w:szCs w:val="24"/>
        </w:rPr>
        <w:tab/>
        <w:t>evaluate</w:t>
      </w:r>
      <w:r w:rsidRPr="005013F5">
        <w:rPr>
          <w:sz w:val="24"/>
          <w:szCs w:val="24"/>
        </w:rPr>
        <w:tab/>
        <w:t xml:space="preserve">   </w:t>
      </w:r>
      <w:r w:rsidR="005013F5" w:rsidRPr="005013F5">
        <w:rPr>
          <w:sz w:val="24"/>
          <w:szCs w:val="24"/>
        </w:rPr>
        <w:t>determine</w:t>
      </w:r>
      <w:r w:rsidRPr="005013F5">
        <w:rPr>
          <w:sz w:val="24"/>
          <w:szCs w:val="24"/>
        </w:rPr>
        <w:tab/>
      </w:r>
      <w:r w:rsidRPr="005013F5">
        <w:rPr>
          <w:sz w:val="24"/>
          <w:szCs w:val="24"/>
        </w:rPr>
        <w:tab/>
      </w:r>
      <w:r w:rsidR="005013F5" w:rsidRPr="005013F5">
        <w:rPr>
          <w:sz w:val="24"/>
          <w:szCs w:val="24"/>
        </w:rPr>
        <w:t xml:space="preserve">synthesize  </w:t>
      </w:r>
      <w:r w:rsidRPr="005013F5">
        <w:rPr>
          <w:sz w:val="24"/>
          <w:szCs w:val="24"/>
        </w:rPr>
        <w:t xml:space="preserve">   eclipse</w:t>
      </w:r>
      <w:r w:rsidRPr="005013F5">
        <w:rPr>
          <w:sz w:val="24"/>
          <w:szCs w:val="24"/>
        </w:rPr>
        <w:tab/>
      </w:r>
      <w:r w:rsidRPr="005013F5">
        <w:rPr>
          <w:sz w:val="24"/>
          <w:szCs w:val="24"/>
        </w:rPr>
        <w:tab/>
        <w:t xml:space="preserve">    sort</w:t>
      </w:r>
    </w:p>
    <w:p w:rsidR="00014CF6" w:rsidRDefault="00B57E5E" w:rsidP="00B57E5E">
      <w:pPr>
        <w:rPr>
          <w:sz w:val="24"/>
          <w:szCs w:val="24"/>
        </w:rPr>
      </w:pPr>
      <w:proofErr w:type="gramStart"/>
      <w:r w:rsidRPr="005013F5">
        <w:rPr>
          <w:sz w:val="24"/>
          <w:szCs w:val="24"/>
        </w:rPr>
        <w:t>vary</w:t>
      </w:r>
      <w:proofErr w:type="gramEnd"/>
      <w:r w:rsidRPr="005013F5">
        <w:rPr>
          <w:sz w:val="24"/>
          <w:szCs w:val="24"/>
        </w:rPr>
        <w:tab/>
      </w:r>
      <w:r w:rsidRPr="005013F5">
        <w:rPr>
          <w:sz w:val="24"/>
          <w:szCs w:val="24"/>
        </w:rPr>
        <w:tab/>
        <w:t>friend</w:t>
      </w:r>
      <w:r w:rsidRPr="005013F5">
        <w:rPr>
          <w:sz w:val="24"/>
          <w:szCs w:val="24"/>
        </w:rPr>
        <w:tab/>
      </w:r>
      <w:r w:rsidRPr="005013F5">
        <w:rPr>
          <w:sz w:val="24"/>
          <w:szCs w:val="24"/>
        </w:rPr>
        <w:tab/>
        <w:t xml:space="preserve">   itemize</w:t>
      </w:r>
      <w:r w:rsidRPr="005013F5">
        <w:rPr>
          <w:sz w:val="24"/>
          <w:szCs w:val="24"/>
        </w:rPr>
        <w:tab/>
      </w:r>
      <w:r w:rsidRPr="005013F5">
        <w:rPr>
          <w:sz w:val="24"/>
          <w:szCs w:val="24"/>
        </w:rPr>
        <w:tab/>
      </w:r>
      <w:r w:rsidR="005013F5" w:rsidRPr="005013F5">
        <w:rPr>
          <w:sz w:val="24"/>
          <w:szCs w:val="24"/>
        </w:rPr>
        <w:t xml:space="preserve">aorta    </w:t>
      </w:r>
      <w:r w:rsidRPr="005013F5">
        <w:rPr>
          <w:sz w:val="24"/>
          <w:szCs w:val="24"/>
        </w:rPr>
        <w:t xml:space="preserve">          predict</w:t>
      </w:r>
      <w:r w:rsidRPr="005013F5">
        <w:rPr>
          <w:sz w:val="24"/>
          <w:szCs w:val="24"/>
        </w:rPr>
        <w:tab/>
      </w:r>
      <w:r w:rsidRPr="005013F5">
        <w:rPr>
          <w:sz w:val="24"/>
          <w:szCs w:val="24"/>
        </w:rPr>
        <w:tab/>
        <w:t xml:space="preserve">    hyper</w:t>
      </w:r>
      <w:r w:rsidRPr="002C2AD2">
        <w:rPr>
          <w:sz w:val="24"/>
          <w:szCs w:val="24"/>
        </w:rPr>
        <w:t>bole</w:t>
      </w:r>
    </w:p>
    <w:tbl>
      <w:tblPr>
        <w:tblStyle w:val="TableGrid"/>
        <w:tblW w:w="0" w:type="auto"/>
        <w:tblLook w:val="04A0" w:firstRow="1" w:lastRow="0" w:firstColumn="1" w:lastColumn="0" w:noHBand="0" w:noVBand="1"/>
      </w:tblPr>
      <w:tblGrid>
        <w:gridCol w:w="3192"/>
        <w:gridCol w:w="3192"/>
        <w:gridCol w:w="3192"/>
      </w:tblGrid>
      <w:tr w:rsidR="00B57E5E" w:rsidTr="00B57E5E">
        <w:tc>
          <w:tcPr>
            <w:tcW w:w="3192" w:type="dxa"/>
            <w:shd w:val="clear" w:color="auto" w:fill="D9D9D9" w:themeFill="background1" w:themeFillShade="D9"/>
          </w:tcPr>
          <w:p w:rsidR="00B57E5E" w:rsidRPr="00B57E5E" w:rsidRDefault="00B57E5E" w:rsidP="00B57E5E">
            <w:pPr>
              <w:jc w:val="center"/>
              <w:rPr>
                <w:b/>
                <w:sz w:val="28"/>
                <w:szCs w:val="28"/>
              </w:rPr>
            </w:pPr>
            <w:r>
              <w:rPr>
                <w:b/>
                <w:sz w:val="28"/>
                <w:szCs w:val="28"/>
              </w:rPr>
              <w:t>Tier One Words</w:t>
            </w:r>
          </w:p>
        </w:tc>
        <w:tc>
          <w:tcPr>
            <w:tcW w:w="3192" w:type="dxa"/>
            <w:shd w:val="clear" w:color="auto" w:fill="D9D9D9" w:themeFill="background1" w:themeFillShade="D9"/>
          </w:tcPr>
          <w:p w:rsidR="00B57E5E" w:rsidRPr="00B57E5E" w:rsidRDefault="00B57E5E" w:rsidP="00B57E5E">
            <w:pPr>
              <w:jc w:val="center"/>
              <w:rPr>
                <w:b/>
                <w:sz w:val="28"/>
                <w:szCs w:val="28"/>
              </w:rPr>
            </w:pPr>
            <w:r>
              <w:rPr>
                <w:b/>
                <w:sz w:val="28"/>
                <w:szCs w:val="28"/>
              </w:rPr>
              <w:t>Tier Two Words</w:t>
            </w:r>
          </w:p>
        </w:tc>
        <w:tc>
          <w:tcPr>
            <w:tcW w:w="3192" w:type="dxa"/>
            <w:shd w:val="clear" w:color="auto" w:fill="D9D9D9" w:themeFill="background1" w:themeFillShade="D9"/>
          </w:tcPr>
          <w:p w:rsidR="00B57E5E" w:rsidRPr="00B57E5E" w:rsidRDefault="00B57E5E" w:rsidP="00B57E5E">
            <w:pPr>
              <w:jc w:val="center"/>
              <w:rPr>
                <w:b/>
                <w:sz w:val="28"/>
                <w:szCs w:val="28"/>
              </w:rPr>
            </w:pPr>
            <w:r>
              <w:rPr>
                <w:b/>
                <w:sz w:val="28"/>
                <w:szCs w:val="28"/>
              </w:rPr>
              <w:t>Tier Three Words</w:t>
            </w:r>
          </w:p>
        </w:tc>
      </w:tr>
      <w:tr w:rsidR="00B57E5E" w:rsidTr="00B57E5E">
        <w:tc>
          <w:tcPr>
            <w:tcW w:w="3192" w:type="dxa"/>
          </w:tcPr>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p w:rsidR="00B57E5E" w:rsidRDefault="00B57E5E" w:rsidP="00B57E5E">
            <w:pPr>
              <w:rPr>
                <w:sz w:val="24"/>
                <w:szCs w:val="24"/>
              </w:rPr>
            </w:pPr>
          </w:p>
        </w:tc>
        <w:tc>
          <w:tcPr>
            <w:tcW w:w="3192" w:type="dxa"/>
          </w:tcPr>
          <w:p w:rsidR="00B57E5E" w:rsidRDefault="00B57E5E" w:rsidP="00B57E5E">
            <w:pPr>
              <w:rPr>
                <w:sz w:val="24"/>
                <w:szCs w:val="24"/>
              </w:rPr>
            </w:pPr>
            <w:bookmarkStart w:id="0" w:name="_GoBack"/>
            <w:bookmarkEnd w:id="0"/>
          </w:p>
        </w:tc>
        <w:tc>
          <w:tcPr>
            <w:tcW w:w="3192" w:type="dxa"/>
          </w:tcPr>
          <w:p w:rsidR="00B57E5E" w:rsidRDefault="00B57E5E" w:rsidP="00B57E5E">
            <w:pPr>
              <w:rPr>
                <w:sz w:val="24"/>
                <w:szCs w:val="24"/>
              </w:rPr>
            </w:pPr>
          </w:p>
        </w:tc>
      </w:tr>
    </w:tbl>
    <w:p w:rsidR="00B57E5E" w:rsidRPr="00B57E5E" w:rsidRDefault="00B57E5E" w:rsidP="00B57E5E">
      <w:pPr>
        <w:rPr>
          <w:sz w:val="24"/>
          <w:szCs w:val="24"/>
        </w:rPr>
      </w:pPr>
    </w:p>
    <w:sectPr w:rsidR="00B57E5E" w:rsidRPr="00B57E5E" w:rsidSect="00B57E5E">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14E4"/>
    <w:multiLevelType w:val="hybridMultilevel"/>
    <w:tmpl w:val="2A8E0506"/>
    <w:lvl w:ilvl="0" w:tplc="37FC05D4">
      <w:start w:val="1"/>
      <w:numFmt w:val="bullet"/>
      <w:lvlText w:val="•"/>
      <w:lvlJc w:val="left"/>
      <w:pPr>
        <w:tabs>
          <w:tab w:val="num" w:pos="720"/>
        </w:tabs>
        <w:ind w:left="720" w:hanging="360"/>
      </w:pPr>
      <w:rPr>
        <w:rFonts w:ascii="Arial" w:hAnsi="Arial" w:hint="default"/>
      </w:rPr>
    </w:lvl>
    <w:lvl w:ilvl="1" w:tplc="E99494F6" w:tentative="1">
      <w:start w:val="1"/>
      <w:numFmt w:val="bullet"/>
      <w:lvlText w:val="•"/>
      <w:lvlJc w:val="left"/>
      <w:pPr>
        <w:tabs>
          <w:tab w:val="num" w:pos="1440"/>
        </w:tabs>
        <w:ind w:left="1440" w:hanging="360"/>
      </w:pPr>
      <w:rPr>
        <w:rFonts w:ascii="Arial" w:hAnsi="Arial" w:hint="default"/>
      </w:rPr>
    </w:lvl>
    <w:lvl w:ilvl="2" w:tplc="360E4594" w:tentative="1">
      <w:start w:val="1"/>
      <w:numFmt w:val="bullet"/>
      <w:lvlText w:val="•"/>
      <w:lvlJc w:val="left"/>
      <w:pPr>
        <w:tabs>
          <w:tab w:val="num" w:pos="2160"/>
        </w:tabs>
        <w:ind w:left="2160" w:hanging="360"/>
      </w:pPr>
      <w:rPr>
        <w:rFonts w:ascii="Arial" w:hAnsi="Arial" w:hint="default"/>
      </w:rPr>
    </w:lvl>
    <w:lvl w:ilvl="3" w:tplc="AE568B7C" w:tentative="1">
      <w:start w:val="1"/>
      <w:numFmt w:val="bullet"/>
      <w:lvlText w:val="•"/>
      <w:lvlJc w:val="left"/>
      <w:pPr>
        <w:tabs>
          <w:tab w:val="num" w:pos="2880"/>
        </w:tabs>
        <w:ind w:left="2880" w:hanging="360"/>
      </w:pPr>
      <w:rPr>
        <w:rFonts w:ascii="Arial" w:hAnsi="Arial" w:hint="default"/>
      </w:rPr>
    </w:lvl>
    <w:lvl w:ilvl="4" w:tplc="B0D2D554" w:tentative="1">
      <w:start w:val="1"/>
      <w:numFmt w:val="bullet"/>
      <w:lvlText w:val="•"/>
      <w:lvlJc w:val="left"/>
      <w:pPr>
        <w:tabs>
          <w:tab w:val="num" w:pos="3600"/>
        </w:tabs>
        <w:ind w:left="3600" w:hanging="360"/>
      </w:pPr>
      <w:rPr>
        <w:rFonts w:ascii="Arial" w:hAnsi="Arial" w:hint="default"/>
      </w:rPr>
    </w:lvl>
    <w:lvl w:ilvl="5" w:tplc="A816FFC0" w:tentative="1">
      <w:start w:val="1"/>
      <w:numFmt w:val="bullet"/>
      <w:lvlText w:val="•"/>
      <w:lvlJc w:val="left"/>
      <w:pPr>
        <w:tabs>
          <w:tab w:val="num" w:pos="4320"/>
        </w:tabs>
        <w:ind w:left="4320" w:hanging="360"/>
      </w:pPr>
      <w:rPr>
        <w:rFonts w:ascii="Arial" w:hAnsi="Arial" w:hint="default"/>
      </w:rPr>
    </w:lvl>
    <w:lvl w:ilvl="6" w:tplc="FFC6FD50" w:tentative="1">
      <w:start w:val="1"/>
      <w:numFmt w:val="bullet"/>
      <w:lvlText w:val="•"/>
      <w:lvlJc w:val="left"/>
      <w:pPr>
        <w:tabs>
          <w:tab w:val="num" w:pos="5040"/>
        </w:tabs>
        <w:ind w:left="5040" w:hanging="360"/>
      </w:pPr>
      <w:rPr>
        <w:rFonts w:ascii="Arial" w:hAnsi="Arial" w:hint="default"/>
      </w:rPr>
    </w:lvl>
    <w:lvl w:ilvl="7" w:tplc="B27A7992" w:tentative="1">
      <w:start w:val="1"/>
      <w:numFmt w:val="bullet"/>
      <w:lvlText w:val="•"/>
      <w:lvlJc w:val="left"/>
      <w:pPr>
        <w:tabs>
          <w:tab w:val="num" w:pos="5760"/>
        </w:tabs>
        <w:ind w:left="5760" w:hanging="360"/>
      </w:pPr>
      <w:rPr>
        <w:rFonts w:ascii="Arial" w:hAnsi="Arial" w:hint="default"/>
      </w:rPr>
    </w:lvl>
    <w:lvl w:ilvl="8" w:tplc="769A52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5E"/>
    <w:rsid w:val="00014CF6"/>
    <w:rsid w:val="002C2AD2"/>
    <w:rsid w:val="00312937"/>
    <w:rsid w:val="004F733A"/>
    <w:rsid w:val="005013F5"/>
    <w:rsid w:val="00676A93"/>
    <w:rsid w:val="00A22A13"/>
    <w:rsid w:val="00B57E5E"/>
    <w:rsid w:val="00B84395"/>
    <w:rsid w:val="00CA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31374">
      <w:bodyDiv w:val="1"/>
      <w:marLeft w:val="0"/>
      <w:marRight w:val="0"/>
      <w:marTop w:val="0"/>
      <w:marBottom w:val="0"/>
      <w:divBdr>
        <w:top w:val="none" w:sz="0" w:space="0" w:color="auto"/>
        <w:left w:val="none" w:sz="0" w:space="0" w:color="auto"/>
        <w:bottom w:val="none" w:sz="0" w:space="0" w:color="auto"/>
        <w:right w:val="none" w:sz="0" w:space="0" w:color="auto"/>
      </w:divBdr>
      <w:divsChild>
        <w:div w:id="758411346">
          <w:marLeft w:val="547"/>
          <w:marRight w:val="0"/>
          <w:marTop w:val="96"/>
          <w:marBottom w:val="0"/>
          <w:divBdr>
            <w:top w:val="none" w:sz="0" w:space="0" w:color="auto"/>
            <w:left w:val="none" w:sz="0" w:space="0" w:color="auto"/>
            <w:bottom w:val="none" w:sz="0" w:space="0" w:color="auto"/>
            <w:right w:val="none" w:sz="0" w:space="0" w:color="auto"/>
          </w:divBdr>
        </w:div>
        <w:div w:id="1912692023">
          <w:marLeft w:val="547"/>
          <w:marRight w:val="0"/>
          <w:marTop w:val="96"/>
          <w:marBottom w:val="0"/>
          <w:divBdr>
            <w:top w:val="none" w:sz="0" w:space="0" w:color="auto"/>
            <w:left w:val="none" w:sz="0" w:space="0" w:color="auto"/>
            <w:bottom w:val="none" w:sz="0" w:space="0" w:color="auto"/>
            <w:right w:val="none" w:sz="0" w:space="0" w:color="auto"/>
          </w:divBdr>
        </w:div>
        <w:div w:id="3603987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Pittock</dc:creator>
  <cp:lastModifiedBy>owner</cp:lastModifiedBy>
  <cp:revision>2</cp:revision>
  <cp:lastPrinted>2013-12-23T17:57:00Z</cp:lastPrinted>
  <dcterms:created xsi:type="dcterms:W3CDTF">2014-03-16T05:39:00Z</dcterms:created>
  <dcterms:modified xsi:type="dcterms:W3CDTF">2014-03-16T05:39:00Z</dcterms:modified>
</cp:coreProperties>
</file>